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9BD86" w14:textId="77777777" w:rsidR="005533B3" w:rsidRPr="005533B3" w:rsidRDefault="005533B3" w:rsidP="005533B3">
      <w:pPr>
        <w:shd w:val="clear" w:color="auto" w:fill="FFFFFF"/>
        <w:spacing w:before="300" w:after="300" w:line="240" w:lineRule="auto"/>
        <w:outlineLvl w:val="0"/>
        <w:rPr>
          <w:rFonts w:ascii="DINProMedium" w:eastAsia="Times New Roman" w:hAnsi="DINProMedium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r w:rsidRPr="005533B3">
        <w:rPr>
          <w:rFonts w:ascii="DINProMedium" w:eastAsia="Times New Roman" w:hAnsi="DINProMedium" w:cs="Times New Roman"/>
          <w:b/>
          <w:bCs/>
          <w:caps/>
          <w:color w:val="000000"/>
          <w:kern w:val="36"/>
          <w:sz w:val="45"/>
          <w:szCs w:val="45"/>
          <w:lang w:eastAsia="ru-RU"/>
        </w:rPr>
        <w:t>ЗАПУСК КОНКУРСОВ «РАЗВИТИЕ» В РАМКАХ НАЦПРОГРАММЫ «ЦИФРОВАЯ ЭКОНОМИКА»</w:t>
      </w:r>
    </w:p>
    <w:p w14:paraId="1418719C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Фонд объявляет о начале отборов по программе «Развитие» в рамках федеральных проектов «Информационная инфраструктура» и «Цифровые технологии» национальной программы «Цифровая экономика»</w:t>
      </w:r>
    </w:p>
    <w:p w14:paraId="08CB1C6E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Программа «Развитие» ориентирована на поддержку развитых предприятий, которые имеют положительную деловую репутацию и опыт продаж наукоемкой продукции на рынке, но ощущают необходимость проведения дополнительных НИОКР, позволяющих повысить эффективность работы путем диверсификации разрабатываемых видов продукции, создания и освоения новых рынков сбыта.</w:t>
      </w:r>
    </w:p>
    <w:p w14:paraId="730E689F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Программа реализуется в целях ускорения технологического развития Российской Федерации, увеличения количества организаций, осуществляющих технологические инновации, создания сквозных цифровых технологий на основе отечественных разработок, внедрения цифровых технологий и платформенных решений.</w:t>
      </w:r>
    </w:p>
    <w:p w14:paraId="0AD0929A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Конкурс «Развитие – Цифровые платформы» проводится в рамках федерального проекта «Информационная инфраструктура», конкурс «Развитие – Цифровые технологии» – в рамках федерального проекта «Цифровые технологии» национальной программы «Цифровая экономика Российской Федерации».</w:t>
      </w:r>
    </w:p>
    <w:p w14:paraId="7E94D4B7" w14:textId="77777777" w:rsidR="005533B3" w:rsidRPr="005533B3" w:rsidRDefault="005533B3" w:rsidP="005533B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Подать заявку Вы можете через систему АС Фонд-М по адресу: </w:t>
      </w:r>
      <w:hyperlink r:id="rId4" w:history="1">
        <w:r w:rsidRPr="005533B3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https://online.fasie.ru</w:t>
        </w:r>
      </w:hyperlink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</w:t>
      </w:r>
    </w:p>
    <w:p w14:paraId="2EB16838" w14:textId="77777777" w:rsidR="005533B3" w:rsidRPr="005533B3" w:rsidRDefault="005533B3" w:rsidP="005533B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Конкурс «Развитие – Цифровые технологии»</w:t>
      </w:r>
    </w:p>
    <w:p w14:paraId="66F7EA02" w14:textId="77777777" w:rsidR="005533B3" w:rsidRPr="005533B3" w:rsidRDefault="005533B3" w:rsidP="005533B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Конкурс ориентирован на поддержку субъектов малого предпринимательства, выполняющих НИОКР в рамках реализации инновационных проектов по разработке и освоению новых видов наукоемкой продукции в целях обеспечения ускоренного внедрения цифровых технологий в экономике и социальной </w:t>
      </w: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сфере. </w:t>
      </w:r>
      <w:hyperlink r:id="rId5" w:tgtFrame="_blank" w:history="1">
        <w:r w:rsidRPr="005533B3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Положение о конкурсе.</w:t>
        </w:r>
      </w:hyperlink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 Отбор проектов проводится </w:t>
      </w:r>
      <w:hyperlink r:id="rId6" w:history="1">
        <w:r w:rsidRPr="005533B3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по направлениям сквозных цифровых технологий:</w:t>
        </w:r>
      </w:hyperlink>
    </w:p>
    <w:p w14:paraId="4FD93B5F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1.    искусственный интеллект;</w:t>
      </w:r>
    </w:p>
    <w:p w14:paraId="5BC793E3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2.    технологии виртуальной и дополненной реальностей;</w:t>
      </w:r>
    </w:p>
    <w:p w14:paraId="12814648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3.    новые производственные технологии;</w:t>
      </w:r>
    </w:p>
    <w:p w14:paraId="0471F155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4.    интернет вещей;</w:t>
      </w:r>
    </w:p>
    <w:p w14:paraId="2243EDB2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5.    робототехника и сенсорика;</w:t>
      </w:r>
    </w:p>
    <w:p w14:paraId="230298C3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6.    технология связи 5G;</w:t>
      </w:r>
    </w:p>
    <w:p w14:paraId="35AB352D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7.    спутниковая связь;</w:t>
      </w:r>
    </w:p>
    <w:p w14:paraId="0423CC01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8.    системы распределенного реестра;</w:t>
      </w:r>
    </w:p>
    <w:p w14:paraId="6C55EEDE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9.    квантовые вычисления;</w:t>
      </w:r>
    </w:p>
    <w:p w14:paraId="37B9B6CE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10. квантовые коммуникации;</w:t>
      </w:r>
    </w:p>
    <w:p w14:paraId="6AA6D5EC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11. квантовая сенсорика и метрология.</w:t>
      </w:r>
    </w:p>
    <w:p w14:paraId="1D69BDD1" w14:textId="77777777" w:rsidR="005533B3" w:rsidRPr="005533B3" w:rsidRDefault="005533B3" w:rsidP="005533B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Описание дорожных карт по направлениям развития сквозных цифровых технологий представлено на официальном сайте национальной программы «Цифровая экономика Российской Федерации» </w:t>
      </w:r>
      <w:hyperlink r:id="rId7" w:anchor="analytics" w:history="1">
        <w:r w:rsidRPr="005533B3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https://digital.ac.gov.ru/support/#analytics</w:t>
        </w:r>
      </w:hyperlink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.</w:t>
      </w:r>
    </w:p>
    <w:p w14:paraId="7CA3B0CC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 </w:t>
      </w:r>
    </w:p>
    <w:p w14:paraId="2EC272F4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Основные параметры предоставляемой поддержки:</w:t>
      </w:r>
    </w:p>
    <w:p w14:paraId="74C0C365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Размер гранта – до 20 млн. рублей;</w:t>
      </w:r>
    </w:p>
    <w:p w14:paraId="2214E1D8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Внебюджетное софинансирование (за счет собственных или привлеченных средств) – не менее 30% суммы гранта;</w:t>
      </w:r>
    </w:p>
    <w:p w14:paraId="1628E188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·      Направление поддержки – выполнение НИОКР (зарплата, сырье, материалы, комплектующие, услуги соисполнителей);</w:t>
      </w:r>
    </w:p>
    <w:p w14:paraId="3960CB84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Срок выполнения НИОКР – 13/19/23 мес.</w:t>
      </w:r>
    </w:p>
    <w:p w14:paraId="516C47C4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конкурсе могут принимать участие предприятия:</w:t>
      </w:r>
    </w:p>
    <w:p w14:paraId="420A089D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относящиеся к малым согласно № 209-ФЗ от 24.07.2007 г. и единому реестру субъектов малого и среднего предпринимательства;</w:t>
      </w:r>
    </w:p>
    <w:p w14:paraId="15F943C8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у которых нет незавершенных договоров гранта с Фондом.</w:t>
      </w:r>
    </w:p>
    <w:p w14:paraId="16AA13D8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Приоритет отдается проектам с большим объемом привлекаемых внебюджетных средств и большим плановым объемом выручки.</w:t>
      </w:r>
    </w:p>
    <w:p w14:paraId="15C80430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 результатам выполнения договора грантополучаетелем должна быть подана заявка на регистрацию результатов интеллектуальной деятельности за рубежом в соответствии с договором о патентной кооперации (РСТ).</w:t>
      </w:r>
    </w:p>
    <w:p w14:paraId="35555A30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Заявки на конкурс «Развитие – Цифровые технологии» будут приниматься с 18:00 (мск) 30 декабря 2019 года до 10:00 (мск) 10 марта 2020 года.</w:t>
      </w:r>
    </w:p>
    <w:p w14:paraId="2671B87C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Обращаем ваше внимание, что Фонд НЕ сотрудничает с компаниями, оказывающими услуги по подготовке заявок, содействию в «прохождении» заявок и сдаче отчетности. Аккредитованных организаций подобного профиля при Фонде нет. Фонд не несет ответственности за деятельность таких организаций и заверяет, что компании, гарантирующие успешное прохождение заявок, могут быть квалифицированы как мошеннические и подлежат преследованию в соответствии с действующим законодательством.</w:t>
      </w:r>
    </w:p>
    <w:p w14:paraId="73BF26BD" w14:textId="77777777" w:rsidR="005533B3" w:rsidRPr="005533B3" w:rsidRDefault="005533B3" w:rsidP="005533B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b/>
          <w:bCs/>
          <w:i/>
          <w:iCs/>
          <w:color w:val="56585A"/>
          <w:sz w:val="24"/>
          <w:szCs w:val="24"/>
          <w:lang w:eastAsia="ru-RU"/>
        </w:rPr>
        <w:t>    Конкурс «Развитие – Цифровые платформы»</w:t>
      </w:r>
    </w:p>
    <w:p w14:paraId="073E1B9F" w14:textId="77777777" w:rsidR="005533B3" w:rsidRPr="005533B3" w:rsidRDefault="005533B3" w:rsidP="005533B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Конкурс направлен на отбор проектов по разработке цифровых платформ и технологий для них, направленных на развитие информационной инфраструктуры. Проекты должны решать следующие задачи: алгоритмизовать взаимодействие участников платформы, обеспечивать взаимовыгодность, эффективность взаимодействия отношений участников платформы, значимость количества </w:t>
      </w: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предполагаемых участников деятельности, использующих платформу для взаимодействия, наличие единой информационной среды, перспективы снижения транзакционных издержек при взаимодействии участников платформы. </w:t>
      </w:r>
      <w:hyperlink r:id="rId8" w:history="1">
        <w:r w:rsidRPr="005533B3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Положение о конкурсе.</w:t>
        </w:r>
      </w:hyperlink>
    </w:p>
    <w:p w14:paraId="74B65915" w14:textId="77777777" w:rsidR="005533B3" w:rsidRPr="005533B3" w:rsidRDefault="005533B3" w:rsidP="005533B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С подходами к определению и типизации цифровых платформ можно познакомиться в презентации центра компетенций по направлению «Информационная инфраструктура» компании «Ростелеком»: </w:t>
      </w:r>
      <w:hyperlink r:id="rId9" w:history="1">
        <w:r w:rsidRPr="005533B3">
          <w:rPr>
            <w:rFonts w:ascii="Arial" w:eastAsia="Times New Roman" w:hAnsi="Arial" w:cs="Arial"/>
            <w:color w:val="26A9E0"/>
            <w:sz w:val="24"/>
            <w:szCs w:val="24"/>
            <w:u w:val="single"/>
            <w:lang w:eastAsia="ru-RU"/>
          </w:rPr>
          <w:t>https://files.data-economy.ru/digital_platforms.pdf</w:t>
        </w:r>
      </w:hyperlink>
    </w:p>
    <w:p w14:paraId="12846EEC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Основные параметры предоставляемой поддержки:</w:t>
      </w:r>
    </w:p>
    <w:p w14:paraId="7DA0039C" w14:textId="77777777" w:rsidR="005533B3" w:rsidRPr="005533B3" w:rsidRDefault="005533B3" w:rsidP="005533B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  <w:t>Размер гранта – до 20 млн. рублей;</w:t>
      </w:r>
    </w:p>
    <w:p w14:paraId="7EB77A7E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Внебюджетное софинансирование (за счет собственных или привлеченных средств) – не менее 30% суммы гранта;</w:t>
      </w:r>
    </w:p>
    <w:p w14:paraId="5FE339AB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Направление поддержки – выполнение НИОКР (зарплата, сырье, материалы, комплектующие, услуги соисполнителей);</w:t>
      </w:r>
    </w:p>
    <w:p w14:paraId="2B2845BD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Срок выполнения НИОКР – 13/19/23 мес.</w:t>
      </w:r>
    </w:p>
    <w:p w14:paraId="43083DB9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 конкурсе могут принимать участие предприятия:</w:t>
      </w:r>
    </w:p>
    <w:p w14:paraId="2E34C8C9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относящиеся к малым согласно № 209-ФЗ от 24.07.2007 г. и единому реестру субъектов малого и среднего предпринимательства;</w:t>
      </w:r>
    </w:p>
    <w:p w14:paraId="3A07940C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·      у которых нет незавершенных договоров гранта с Фондом.</w:t>
      </w:r>
    </w:p>
    <w:p w14:paraId="4FC75FB5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Приоритет отдается проектам по разработке инфраструктурных цифровых платформ и технологий для них.</w:t>
      </w:r>
    </w:p>
    <w:p w14:paraId="2EAF8A4E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 результатам выполнения договора грантополучателем должна быть подана заявка на регистрацию результатов интеллектуальной деятельности за рубежом в соответствии с договором о патентной кооперации (РСТ).</w:t>
      </w:r>
    </w:p>
    <w:p w14:paraId="1F59AD3A" w14:textId="77777777" w:rsidR="005533B3" w:rsidRPr="005533B3" w:rsidRDefault="005533B3" w:rsidP="005533B3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Заявки на конкурс «Развитие – Цифровые платформы» будут приниматься с 18:00 (мск) 30 декабря 2019 года до 10:00 (мск) 30 марта 2020 года.</w:t>
      </w:r>
    </w:p>
    <w:p w14:paraId="4E574A35" w14:textId="77777777" w:rsidR="005533B3" w:rsidRPr="005533B3" w:rsidRDefault="005533B3" w:rsidP="005533B3">
      <w:pPr>
        <w:shd w:val="clear" w:color="auto" w:fill="FFFFFF"/>
        <w:spacing w:after="255" w:line="450" w:lineRule="atLeast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5533B3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По вопросам заполнения заявок обращайтесь в  КОНСУЛЬТАЦИОННУЮ ПОДДЕРЖКУ ФОНДА: +7 (495) 231-19-06 или закажите обратный звонок, также вы можете написать ваши вопросы в чат на сайте Фонда.          </w:t>
      </w:r>
    </w:p>
    <w:p w14:paraId="571CF4D8" w14:textId="77777777" w:rsidR="00E901F2" w:rsidRDefault="00E901F2">
      <w:bookmarkStart w:id="0" w:name="_GoBack"/>
      <w:bookmarkEnd w:id="0"/>
    </w:p>
    <w:sectPr w:rsidR="00E9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F2"/>
    <w:rsid w:val="005533B3"/>
    <w:rsid w:val="00E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E126-76FC-4FC2-B0D6-FD7E683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ie.ru/upload/docs/%D0%9F%D0%BE%D0%BB%D0%BE%D0%B6%D0%B5%D0%BD%D0%B8%D0%B5%20%D0%A0%D0%B0%D0%B7%D0%B2%D0%B8%D1%82%D0%B8%D0%B5-%D0%A6%D0%9F%20%D0%98%D0%A2%D0%9E%D0%93%20%D0%B4%D0%B5%D0%BA%D0%B0%D0%B1%D1%80%D1%8C%202019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gital.ac.gov.ru/sup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sie.ru/press/fund/dk-dataeconom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asie.ru/upload/docs/%D0%9F%D0%BE%D0%BB%D0%BE%D0%B6%D0%B5%D0%BD%D0%B8%D0%B5%20%D0%BE%20%D0%BA%D0%BE%D0%BD%D0%BA%D1%83%D1%80%D1%81%D0%B5%20%20%D0%A0%D0%B0%D0%B7%D0%B2%D0%B8%D1%82%D0%B8%D0%B5-%D0%A6%D0%A2%20%D0%98%D0%A2%D0%9E%D0%93%20%D0%B4%D0%B5%D0%BA%D0%B0%D0%B1%D1%80%D1%8C%202019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.fasie.ru/" TargetMode="External"/><Relationship Id="rId9" Type="http://schemas.openxmlformats.org/officeDocument/2006/relationships/hyperlink" Target="https://files.data-economy.ru/digital_platform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Маланочкина</dc:creator>
  <cp:keywords/>
  <dc:description/>
  <cp:lastModifiedBy>Ксения Маланочкина</cp:lastModifiedBy>
  <cp:revision>2</cp:revision>
  <dcterms:created xsi:type="dcterms:W3CDTF">2020-01-27T11:42:00Z</dcterms:created>
  <dcterms:modified xsi:type="dcterms:W3CDTF">2020-01-27T11:42:00Z</dcterms:modified>
</cp:coreProperties>
</file>